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42A8" w:rsidRPr="003D348C" w:rsidRDefault="008842A8" w:rsidP="008842A8">
      <w:pPr>
        <w:jc w:val="left"/>
        <w:rPr>
          <w:rFonts w:ascii="黑体" w:eastAsia="黑体" w:hAnsi="宋体"/>
          <w:sz w:val="28"/>
          <w:szCs w:val="28"/>
        </w:rPr>
      </w:pPr>
      <w:bookmarkStart w:id="0" w:name="_GoBack"/>
      <w:bookmarkEnd w:id="0"/>
    </w:p>
    <w:p w:rsidR="008842A8" w:rsidRPr="003D348C" w:rsidRDefault="008842A8" w:rsidP="008842A8"/>
    <w:p w:rsidR="008842A8" w:rsidRPr="003D348C" w:rsidRDefault="008842A8" w:rsidP="008842A8"/>
    <w:p w:rsidR="008842A8" w:rsidRPr="003D348C" w:rsidRDefault="008842A8" w:rsidP="008842A8"/>
    <w:p w:rsidR="008842A8" w:rsidRPr="003D348C" w:rsidRDefault="008842A8" w:rsidP="008842A8"/>
    <w:p w:rsidR="008842A8" w:rsidRPr="003D348C" w:rsidRDefault="00315360" w:rsidP="008842A8">
      <w:pPr>
        <w:jc w:val="center"/>
        <w:rPr>
          <w:rFonts w:ascii="黑体" w:eastAsia="黑体"/>
          <w:snapToGrid w:val="0"/>
          <w:sz w:val="44"/>
          <w:szCs w:val="44"/>
        </w:rPr>
      </w:pPr>
      <w:r w:rsidRPr="003D348C">
        <w:rPr>
          <w:rFonts w:ascii="黑体" w:eastAsia="黑体" w:hint="eastAsia"/>
          <w:snapToGrid w:val="0"/>
          <w:sz w:val="44"/>
          <w:szCs w:val="44"/>
        </w:rPr>
        <w:t>材料试验机</w:t>
      </w:r>
      <w:r w:rsidR="008842A8" w:rsidRPr="003D348C">
        <w:rPr>
          <w:rFonts w:ascii="黑体" w:eastAsia="黑体" w:hint="eastAsia"/>
          <w:snapToGrid w:val="0"/>
          <w:sz w:val="44"/>
          <w:szCs w:val="44"/>
        </w:rPr>
        <w:t>同轴度校准规范</w:t>
      </w:r>
    </w:p>
    <w:p w:rsidR="008842A8" w:rsidRPr="003D348C" w:rsidRDefault="008842A8" w:rsidP="008842A8">
      <w:pPr>
        <w:jc w:val="center"/>
        <w:rPr>
          <w:rFonts w:ascii="黑体" w:eastAsia="黑体" w:hAnsi="宋体"/>
          <w:sz w:val="44"/>
          <w:szCs w:val="44"/>
        </w:rPr>
      </w:pPr>
      <w:r w:rsidRPr="003D348C">
        <w:rPr>
          <w:rFonts w:ascii="黑体" w:eastAsia="黑体" w:hAnsi="宋体" w:hint="eastAsia"/>
          <w:sz w:val="44"/>
          <w:szCs w:val="44"/>
        </w:rPr>
        <w:t>验证报告</w:t>
      </w:r>
    </w:p>
    <w:p w:rsidR="008842A8" w:rsidRPr="003D348C" w:rsidRDefault="008842A8" w:rsidP="008842A8">
      <w:pPr>
        <w:jc w:val="center"/>
        <w:rPr>
          <w:rFonts w:ascii="黑体" w:eastAsia="黑体" w:hAnsi="宋体"/>
          <w:sz w:val="44"/>
          <w:szCs w:val="44"/>
        </w:rPr>
      </w:pPr>
    </w:p>
    <w:p w:rsidR="008842A8" w:rsidRPr="003D348C" w:rsidRDefault="008842A8" w:rsidP="008842A8">
      <w:pPr>
        <w:jc w:val="center"/>
        <w:rPr>
          <w:rFonts w:ascii="黑体" w:eastAsia="黑体" w:hAnsi="宋体"/>
          <w:sz w:val="44"/>
          <w:szCs w:val="44"/>
        </w:rPr>
      </w:pPr>
    </w:p>
    <w:p w:rsidR="008842A8" w:rsidRPr="003D348C" w:rsidRDefault="008842A8" w:rsidP="008842A8">
      <w:pPr>
        <w:jc w:val="center"/>
        <w:rPr>
          <w:rFonts w:ascii="黑体" w:eastAsia="黑体" w:hAnsi="宋体"/>
          <w:sz w:val="30"/>
          <w:szCs w:val="30"/>
        </w:rPr>
      </w:pPr>
      <w:r w:rsidRPr="003D348C">
        <w:rPr>
          <w:rFonts w:ascii="黑体" w:eastAsia="黑体" w:hAnsi="宋体" w:hint="eastAsia"/>
          <w:sz w:val="30"/>
          <w:szCs w:val="30"/>
        </w:rPr>
        <w:t>（</w:t>
      </w:r>
      <w:r w:rsidR="009109CC" w:rsidRPr="003D348C">
        <w:rPr>
          <w:rFonts w:ascii="黑体" w:eastAsia="黑体" w:hAnsi="宋体" w:hint="eastAsia"/>
          <w:sz w:val="30"/>
          <w:szCs w:val="30"/>
        </w:rPr>
        <w:t>送审</w:t>
      </w:r>
      <w:r w:rsidRPr="003D348C">
        <w:rPr>
          <w:rFonts w:ascii="黑体" w:eastAsia="黑体" w:hAnsi="宋体" w:hint="eastAsia"/>
          <w:sz w:val="30"/>
          <w:szCs w:val="30"/>
        </w:rPr>
        <w:t>稿）</w:t>
      </w:r>
    </w:p>
    <w:p w:rsidR="008842A8" w:rsidRPr="003D348C" w:rsidRDefault="008842A8" w:rsidP="008842A8">
      <w:pPr>
        <w:jc w:val="center"/>
        <w:rPr>
          <w:rFonts w:ascii="黑体" w:eastAsia="黑体" w:hAnsi="宋体"/>
          <w:sz w:val="52"/>
          <w:szCs w:val="52"/>
        </w:rPr>
      </w:pPr>
    </w:p>
    <w:p w:rsidR="008842A8" w:rsidRPr="003D348C" w:rsidRDefault="008842A8" w:rsidP="008842A8">
      <w:pPr>
        <w:jc w:val="center"/>
        <w:rPr>
          <w:rFonts w:ascii="黑体" w:eastAsia="黑体" w:hAnsi="宋体"/>
          <w:sz w:val="52"/>
          <w:szCs w:val="52"/>
        </w:rPr>
      </w:pPr>
    </w:p>
    <w:p w:rsidR="008842A8" w:rsidRPr="003D348C" w:rsidRDefault="008842A8" w:rsidP="008842A8">
      <w:pPr>
        <w:jc w:val="center"/>
        <w:rPr>
          <w:rFonts w:ascii="黑体" w:eastAsia="黑体" w:hAnsi="宋体"/>
          <w:sz w:val="52"/>
          <w:szCs w:val="52"/>
        </w:rPr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>
      <w:pPr>
        <w:jc w:val="center"/>
      </w:pPr>
    </w:p>
    <w:p w:rsidR="008842A8" w:rsidRPr="003D348C" w:rsidRDefault="008842A8" w:rsidP="008842A8"/>
    <w:p w:rsidR="008842A8" w:rsidRPr="003D348C" w:rsidRDefault="008842A8" w:rsidP="008842A8"/>
    <w:p w:rsidR="008842A8" w:rsidRPr="003D348C" w:rsidRDefault="008842A8" w:rsidP="008842A8">
      <w:pPr>
        <w:jc w:val="center"/>
      </w:pPr>
    </w:p>
    <w:p w:rsidR="008842A8" w:rsidRPr="003D348C" w:rsidRDefault="008842A8" w:rsidP="00123B7A">
      <w:pPr>
        <w:spacing w:line="540" w:lineRule="exact"/>
        <w:ind w:firstLineChars="900" w:firstLine="2520"/>
        <w:rPr>
          <w:rFonts w:ascii="宋体" w:hAnsi="宋体"/>
          <w:sz w:val="28"/>
          <w:szCs w:val="28"/>
        </w:rPr>
      </w:pPr>
      <w:r w:rsidRPr="003D348C">
        <w:rPr>
          <w:rFonts w:ascii="宋体" w:hAnsi="宋体" w:hint="eastAsia"/>
          <w:sz w:val="28"/>
          <w:szCs w:val="28"/>
        </w:rPr>
        <w:t>起草：</w:t>
      </w:r>
      <w:r w:rsidR="00315360" w:rsidRPr="003D348C">
        <w:rPr>
          <w:rFonts w:ascii="宋体" w:hAnsi="宋体" w:hint="eastAsia"/>
          <w:sz w:val="28"/>
          <w:szCs w:val="28"/>
        </w:rPr>
        <w:t>钢铁研究总院</w:t>
      </w:r>
    </w:p>
    <w:p w:rsidR="008842A8" w:rsidRPr="003D348C" w:rsidRDefault="008842A8" w:rsidP="00123B7A">
      <w:pPr>
        <w:ind w:firstLineChars="900" w:firstLine="2520"/>
        <w:rPr>
          <w:rFonts w:ascii="宋体" w:hAnsi="宋体"/>
          <w:sz w:val="28"/>
          <w:szCs w:val="28"/>
        </w:rPr>
      </w:pPr>
      <w:r w:rsidRPr="003D348C">
        <w:rPr>
          <w:rFonts w:ascii="宋体" w:hAnsi="宋体" w:hint="eastAsia"/>
          <w:sz w:val="28"/>
          <w:szCs w:val="28"/>
        </w:rPr>
        <w:t>审查：</w:t>
      </w:r>
      <w:proofErr w:type="gramStart"/>
      <w:r w:rsidR="00315360" w:rsidRPr="003D348C">
        <w:rPr>
          <w:rFonts w:ascii="宋体" w:hAnsi="宋体" w:hint="eastAsia"/>
          <w:sz w:val="28"/>
          <w:szCs w:val="28"/>
        </w:rPr>
        <w:t>全国力值硬度</w:t>
      </w:r>
      <w:proofErr w:type="gramEnd"/>
      <w:r w:rsidR="00315360" w:rsidRPr="003D348C">
        <w:rPr>
          <w:rFonts w:ascii="宋体" w:hAnsi="宋体" w:hint="eastAsia"/>
          <w:sz w:val="28"/>
          <w:szCs w:val="28"/>
        </w:rPr>
        <w:t>重力计量技术委员会</w:t>
      </w:r>
    </w:p>
    <w:p w:rsidR="008842A8" w:rsidRPr="003D348C" w:rsidRDefault="008842A8" w:rsidP="008842A8">
      <w:pPr>
        <w:pStyle w:val="2"/>
      </w:pPr>
      <w:r w:rsidRPr="003D348C">
        <w:rPr>
          <w:rFonts w:hint="eastAsia"/>
        </w:rPr>
        <w:lastRenderedPageBreak/>
        <w:t xml:space="preserve">1 </w:t>
      </w:r>
      <w:r w:rsidRPr="003D348C">
        <w:rPr>
          <w:rFonts w:hint="eastAsia"/>
        </w:rPr>
        <w:t>前言</w:t>
      </w:r>
    </w:p>
    <w:p w:rsidR="008842A8" w:rsidRPr="003D348C" w:rsidRDefault="008842A8" w:rsidP="00CC5501">
      <w:pPr>
        <w:ind w:firstLineChars="200" w:firstLine="480"/>
        <w:jc w:val="left"/>
        <w:rPr>
          <w:rFonts w:ascii="宋体" w:hAnsi="宋体"/>
          <w:sz w:val="24"/>
        </w:rPr>
      </w:pPr>
      <w:r w:rsidRPr="003D348C">
        <w:rPr>
          <w:rFonts w:ascii="宋体" w:hAnsi="宋体" w:hint="eastAsia"/>
          <w:sz w:val="24"/>
        </w:rPr>
        <w:t>新制订的</w:t>
      </w:r>
      <w:r w:rsidR="0067132C" w:rsidRPr="003D348C">
        <w:rPr>
          <w:rFonts w:ascii="宋体" w:hAnsi="宋体" w:hint="eastAsia"/>
          <w:sz w:val="24"/>
        </w:rPr>
        <w:t xml:space="preserve">JJF </w:t>
      </w:r>
      <w:r w:rsidRPr="003D348C">
        <w:rPr>
          <w:rFonts w:ascii="宋体" w:hAnsi="宋体" w:hint="eastAsia"/>
          <w:sz w:val="24"/>
        </w:rPr>
        <w:t>XXX-XXXX《</w:t>
      </w:r>
      <w:r w:rsidR="0067132C" w:rsidRPr="003D348C">
        <w:rPr>
          <w:rFonts w:ascii="宋体" w:hAnsi="宋体" w:hint="eastAsia"/>
          <w:sz w:val="24"/>
        </w:rPr>
        <w:t>材料试验机</w:t>
      </w:r>
      <w:r w:rsidR="00CC5501" w:rsidRPr="003D348C">
        <w:rPr>
          <w:rFonts w:ascii="宋体" w:hAnsi="宋体" w:hint="eastAsia"/>
          <w:sz w:val="24"/>
        </w:rPr>
        <w:t>同轴度校准规范</w:t>
      </w:r>
      <w:r w:rsidRPr="003D348C">
        <w:rPr>
          <w:rFonts w:ascii="宋体" w:hAnsi="宋体" w:hint="eastAsia"/>
          <w:sz w:val="24"/>
        </w:rPr>
        <w:t>》中主要技术指标及校准方法有</w:t>
      </w:r>
      <w:r w:rsidR="00325E35" w:rsidRPr="003D348C">
        <w:rPr>
          <w:rFonts w:ascii="宋体" w:hAnsi="宋体" w:hint="eastAsia"/>
          <w:sz w:val="24"/>
        </w:rPr>
        <w:t>3</w:t>
      </w:r>
      <w:r w:rsidRPr="003D348C">
        <w:rPr>
          <w:rFonts w:ascii="宋体" w:hAnsi="宋体" w:hint="eastAsia"/>
          <w:sz w:val="24"/>
        </w:rPr>
        <w:t>项：</w:t>
      </w:r>
    </w:p>
    <w:p w:rsidR="008842A8" w:rsidRPr="003D348C" w:rsidRDefault="00325E35" w:rsidP="008842A8">
      <w:pPr>
        <w:numPr>
          <w:ilvl w:val="0"/>
          <w:numId w:val="1"/>
        </w:numPr>
        <w:ind w:left="1321"/>
        <w:outlineLvl w:val="0"/>
        <w:rPr>
          <w:sz w:val="24"/>
        </w:rPr>
      </w:pPr>
      <w:r w:rsidRPr="003D348C">
        <w:rPr>
          <w:rFonts w:ascii="宋体" w:hAnsi="宋体" w:hint="eastAsia"/>
          <w:b/>
          <w:i/>
          <w:sz w:val="24"/>
        </w:rPr>
        <w:t>β</w:t>
      </w:r>
      <w:r w:rsidRPr="003D348C">
        <w:rPr>
          <w:rFonts w:ascii="宋体" w:hAnsi="宋体" w:hint="eastAsia"/>
          <w:b/>
          <w:sz w:val="24"/>
          <w:vertAlign w:val="subscript"/>
        </w:rPr>
        <w:t>mc</w:t>
      </w:r>
      <w:r w:rsidRPr="003D348C">
        <w:rPr>
          <w:rFonts w:hint="eastAsia"/>
          <w:szCs w:val="21"/>
        </w:rPr>
        <w:t>试验机对中失准引起的弯曲百分率</w:t>
      </w:r>
    </w:p>
    <w:p w:rsidR="0016631E" w:rsidRPr="003D348C" w:rsidRDefault="00325E35" w:rsidP="0016631E">
      <w:pPr>
        <w:numPr>
          <w:ilvl w:val="0"/>
          <w:numId w:val="1"/>
        </w:numPr>
        <w:ind w:left="1321"/>
      </w:pPr>
      <w:r w:rsidRPr="003D348C">
        <w:rPr>
          <w:rFonts w:ascii="宋体" w:hAnsi="宋体" w:hint="eastAsia"/>
          <w:b/>
          <w:i/>
          <w:sz w:val="28"/>
          <w:szCs w:val="28"/>
        </w:rPr>
        <w:t>ε</w:t>
      </w:r>
      <w:proofErr w:type="spellStart"/>
      <w:r w:rsidRPr="003D348C">
        <w:rPr>
          <w:rFonts w:ascii="宋体" w:hAnsi="宋体" w:hint="eastAsia"/>
          <w:b/>
          <w:sz w:val="28"/>
          <w:szCs w:val="28"/>
          <w:vertAlign w:val="subscript"/>
        </w:rPr>
        <w:t>b,mc</w:t>
      </w:r>
      <w:proofErr w:type="spellEnd"/>
      <w:r w:rsidRPr="003D348C">
        <w:rPr>
          <w:rFonts w:hint="eastAsia"/>
          <w:szCs w:val="21"/>
        </w:rPr>
        <w:t>试验机对中失准引起的最大弯曲应变分量</w:t>
      </w:r>
    </w:p>
    <w:p w:rsidR="008842A8" w:rsidRPr="003D348C" w:rsidRDefault="0016631E" w:rsidP="0016631E">
      <w:pPr>
        <w:numPr>
          <w:ilvl w:val="0"/>
          <w:numId w:val="1"/>
        </w:numPr>
        <w:ind w:left="1321"/>
      </w:pPr>
      <w:r w:rsidRPr="003D348C">
        <w:rPr>
          <w:position w:val="-6"/>
          <w:szCs w:val="21"/>
        </w:rPr>
        <w:object w:dxaOrig="22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85pt;height:14.25pt" o:ole="">
            <v:imagedata r:id="rId8" o:title=""/>
          </v:shape>
          <o:OLEObject Type="Embed" ProgID="Equation.3" ShapeID="_x0000_i1025" DrawAspect="Content" ObjectID="_1569846225" r:id="rId9"/>
        </w:object>
      </w:r>
      <w:r w:rsidRPr="003D348C">
        <w:rPr>
          <w:rFonts w:hint="eastAsia"/>
          <w:szCs w:val="21"/>
        </w:rPr>
        <w:t>的结果（最大值</w:t>
      </w:r>
      <w:r w:rsidRPr="003D348C">
        <w:rPr>
          <w:rFonts w:hint="eastAsia"/>
        </w:rPr>
        <w:t>）</w:t>
      </w:r>
    </w:p>
    <w:p w:rsidR="008207E1" w:rsidRPr="003D348C" w:rsidRDefault="008207E1" w:rsidP="008207E1">
      <w:pPr>
        <w:pStyle w:val="2"/>
        <w:numPr>
          <w:ilvl w:val="0"/>
          <w:numId w:val="4"/>
        </w:numPr>
      </w:pPr>
      <w:r w:rsidRPr="003D348C">
        <w:rPr>
          <w:rFonts w:hint="eastAsia"/>
        </w:rPr>
        <w:t>试验时间、地点</w:t>
      </w:r>
    </w:p>
    <w:p w:rsidR="008207E1" w:rsidRPr="003D348C" w:rsidRDefault="008207E1" w:rsidP="008207E1">
      <w:pPr>
        <w:pStyle w:val="a7"/>
        <w:numPr>
          <w:ilvl w:val="0"/>
          <w:numId w:val="6"/>
        </w:numPr>
        <w:spacing w:line="360" w:lineRule="auto"/>
        <w:ind w:firstLineChars="0"/>
        <w:rPr>
          <w:sz w:val="24"/>
        </w:rPr>
      </w:pPr>
      <w:r w:rsidRPr="003D348C">
        <w:rPr>
          <w:rFonts w:hint="eastAsia"/>
          <w:sz w:val="24"/>
        </w:rPr>
        <w:t>试验时间：</w:t>
      </w:r>
      <w:r w:rsidRPr="003D348C">
        <w:rPr>
          <w:rFonts w:hint="eastAsia"/>
          <w:sz w:val="24"/>
        </w:rPr>
        <w:t>2016</w:t>
      </w:r>
      <w:r w:rsidRPr="003D348C">
        <w:rPr>
          <w:rFonts w:hint="eastAsia"/>
          <w:sz w:val="24"/>
        </w:rPr>
        <w:t>年</w:t>
      </w:r>
      <w:r w:rsidRPr="003D348C">
        <w:rPr>
          <w:rFonts w:hint="eastAsia"/>
          <w:sz w:val="24"/>
        </w:rPr>
        <w:t>04</w:t>
      </w:r>
      <w:r w:rsidRPr="003D348C">
        <w:rPr>
          <w:rFonts w:hint="eastAsia"/>
          <w:sz w:val="24"/>
        </w:rPr>
        <w:t>月</w:t>
      </w:r>
      <w:r w:rsidRPr="003D348C">
        <w:rPr>
          <w:rFonts w:hint="eastAsia"/>
          <w:sz w:val="24"/>
        </w:rPr>
        <w:t>25</w:t>
      </w:r>
      <w:r w:rsidRPr="003D348C">
        <w:rPr>
          <w:rFonts w:hint="eastAsia"/>
          <w:sz w:val="24"/>
        </w:rPr>
        <w:t>日</w:t>
      </w:r>
    </w:p>
    <w:p w:rsidR="008207E1" w:rsidRPr="003D348C" w:rsidRDefault="008207E1" w:rsidP="008207E1">
      <w:pPr>
        <w:pStyle w:val="a7"/>
        <w:numPr>
          <w:ilvl w:val="0"/>
          <w:numId w:val="6"/>
        </w:numPr>
        <w:spacing w:line="360" w:lineRule="auto"/>
        <w:ind w:firstLineChars="0"/>
        <w:rPr>
          <w:sz w:val="24"/>
        </w:rPr>
      </w:pPr>
      <w:r w:rsidRPr="003D348C">
        <w:rPr>
          <w:rFonts w:hint="eastAsia"/>
          <w:sz w:val="24"/>
        </w:rPr>
        <w:t>试验地点：</w:t>
      </w:r>
      <w:r w:rsidRPr="003D348C">
        <w:rPr>
          <w:rFonts w:hint="eastAsia"/>
          <w:sz w:val="24"/>
        </w:rPr>
        <w:t xml:space="preserve"> </w:t>
      </w:r>
      <w:r w:rsidRPr="003D348C">
        <w:rPr>
          <w:rFonts w:hint="eastAsia"/>
          <w:sz w:val="24"/>
        </w:rPr>
        <w:t>力学实验室</w:t>
      </w:r>
    </w:p>
    <w:p w:rsidR="008207E1" w:rsidRPr="003D348C" w:rsidRDefault="008207E1" w:rsidP="008207E1">
      <w:pPr>
        <w:pStyle w:val="a7"/>
        <w:numPr>
          <w:ilvl w:val="0"/>
          <w:numId w:val="4"/>
        </w:numPr>
        <w:spacing w:line="560" w:lineRule="exact"/>
        <w:ind w:firstLineChars="0"/>
        <w:rPr>
          <w:rFonts w:ascii="Arial" w:eastAsia="黑体" w:hAnsi="Arial"/>
          <w:b/>
          <w:bCs/>
          <w:sz w:val="32"/>
          <w:szCs w:val="32"/>
        </w:rPr>
      </w:pPr>
      <w:r w:rsidRPr="003D348C">
        <w:rPr>
          <w:rFonts w:ascii="Arial" w:eastAsia="黑体" w:hAnsi="Arial" w:hint="eastAsia"/>
          <w:b/>
          <w:bCs/>
          <w:sz w:val="32"/>
          <w:szCs w:val="32"/>
        </w:rPr>
        <w:t>试验环境</w:t>
      </w:r>
    </w:p>
    <w:p w:rsidR="008207E1" w:rsidRPr="003D348C" w:rsidRDefault="008207E1" w:rsidP="008207E1">
      <w:pPr>
        <w:spacing w:line="360" w:lineRule="auto"/>
        <w:ind w:firstLineChars="250" w:firstLine="600"/>
        <w:rPr>
          <w:sz w:val="24"/>
        </w:rPr>
      </w:pPr>
      <w:r w:rsidRPr="003D348C">
        <w:rPr>
          <w:rFonts w:hint="eastAsia"/>
          <w:sz w:val="24"/>
        </w:rPr>
        <w:t>室温：</w:t>
      </w:r>
      <w:r w:rsidRPr="003D348C">
        <w:rPr>
          <w:rFonts w:hint="eastAsia"/>
          <w:sz w:val="24"/>
        </w:rPr>
        <w:t xml:space="preserve"> 22.0</w:t>
      </w:r>
      <w:r w:rsidRPr="003D348C">
        <w:rPr>
          <w:rFonts w:hint="eastAsia"/>
          <w:sz w:val="24"/>
        </w:rPr>
        <w:t>℃</w:t>
      </w:r>
      <w:r w:rsidRPr="003D348C">
        <w:rPr>
          <w:rFonts w:hint="eastAsia"/>
          <w:sz w:val="24"/>
        </w:rPr>
        <w:t xml:space="preserve">   </w:t>
      </w:r>
      <w:r w:rsidRPr="003D348C">
        <w:rPr>
          <w:rFonts w:hint="eastAsia"/>
          <w:sz w:val="24"/>
        </w:rPr>
        <w:t>相对湿度：</w:t>
      </w:r>
      <w:r w:rsidRPr="003D348C">
        <w:rPr>
          <w:rFonts w:hint="eastAsia"/>
          <w:sz w:val="24"/>
        </w:rPr>
        <w:t xml:space="preserve">46%   </w:t>
      </w:r>
    </w:p>
    <w:p w:rsidR="008207E1" w:rsidRPr="003D348C" w:rsidRDefault="008207E1" w:rsidP="008207E1">
      <w:pPr>
        <w:pStyle w:val="a7"/>
        <w:numPr>
          <w:ilvl w:val="0"/>
          <w:numId w:val="4"/>
        </w:numPr>
        <w:spacing w:line="560" w:lineRule="exact"/>
        <w:ind w:firstLineChars="0"/>
        <w:rPr>
          <w:rFonts w:ascii="Arial" w:eastAsia="黑体" w:hAnsi="Arial"/>
          <w:b/>
          <w:bCs/>
          <w:sz w:val="32"/>
          <w:szCs w:val="32"/>
        </w:rPr>
      </w:pPr>
      <w:r w:rsidRPr="003D348C">
        <w:rPr>
          <w:rFonts w:ascii="Arial" w:eastAsia="黑体" w:hAnsi="Arial" w:hint="eastAsia"/>
          <w:b/>
          <w:bCs/>
          <w:sz w:val="32"/>
          <w:szCs w:val="32"/>
        </w:rPr>
        <w:t>试验设备及工具</w:t>
      </w:r>
    </w:p>
    <w:p w:rsidR="008207E1" w:rsidRPr="003D348C" w:rsidRDefault="008207E1" w:rsidP="008207E1">
      <w:pPr>
        <w:pStyle w:val="a7"/>
        <w:spacing w:line="560" w:lineRule="exact"/>
        <w:ind w:left="510" w:firstLineChars="0" w:firstLine="0"/>
        <w:rPr>
          <w:sz w:val="24"/>
        </w:rPr>
      </w:pPr>
      <w:r w:rsidRPr="003D348C">
        <w:rPr>
          <w:rFonts w:hint="eastAsia"/>
          <w:sz w:val="24"/>
        </w:rPr>
        <w:t>对中试样：直径</w:t>
      </w:r>
      <w:r w:rsidRPr="003D348C">
        <w:rPr>
          <w:rFonts w:hint="eastAsia"/>
          <w:sz w:val="24"/>
        </w:rPr>
        <w:t>10mm</w:t>
      </w:r>
      <w:r w:rsidRPr="003D348C">
        <w:rPr>
          <w:rFonts w:hint="eastAsia"/>
          <w:sz w:val="24"/>
        </w:rPr>
        <w:t>；</w:t>
      </w:r>
    </w:p>
    <w:p w:rsidR="008207E1" w:rsidRPr="003D348C" w:rsidRDefault="008207E1" w:rsidP="008207E1">
      <w:pPr>
        <w:pStyle w:val="a7"/>
        <w:spacing w:line="560" w:lineRule="exact"/>
        <w:ind w:left="510" w:firstLineChars="0" w:firstLine="0"/>
        <w:rPr>
          <w:sz w:val="24"/>
        </w:rPr>
      </w:pPr>
      <w:r w:rsidRPr="003D348C">
        <w:rPr>
          <w:rFonts w:hint="eastAsia"/>
          <w:sz w:val="24"/>
        </w:rPr>
        <w:t>试验设备：同轴度测量仪</w:t>
      </w:r>
      <w:r w:rsidR="00E74E71" w:rsidRPr="003D348C">
        <w:rPr>
          <w:rFonts w:hint="eastAsia"/>
          <w:sz w:val="24"/>
        </w:rPr>
        <w:t xml:space="preserve">   </w:t>
      </w:r>
      <w:r w:rsidR="00E74E71" w:rsidRPr="003D348C">
        <w:rPr>
          <w:rFonts w:hint="eastAsia"/>
          <w:sz w:val="24"/>
        </w:rPr>
        <w:t>型号：</w:t>
      </w:r>
      <w:r w:rsidR="00E74E71" w:rsidRPr="003D348C">
        <w:rPr>
          <w:rFonts w:hint="eastAsia"/>
          <w:sz w:val="24"/>
        </w:rPr>
        <w:t xml:space="preserve">PF8505   </w:t>
      </w:r>
      <w:r w:rsidR="00E74E71" w:rsidRPr="003D348C">
        <w:rPr>
          <w:rFonts w:hint="eastAsia"/>
          <w:sz w:val="24"/>
        </w:rPr>
        <w:t>出厂编号：</w:t>
      </w:r>
      <w:r w:rsidR="00E74E71" w:rsidRPr="003D348C">
        <w:rPr>
          <w:rFonts w:hint="eastAsia"/>
          <w:sz w:val="24"/>
        </w:rPr>
        <w:t>1003</w:t>
      </w:r>
    </w:p>
    <w:p w:rsidR="008842A8" w:rsidRPr="003D348C" w:rsidRDefault="008207E1" w:rsidP="008207E1">
      <w:pPr>
        <w:pStyle w:val="3"/>
        <w:keepNext w:val="0"/>
        <w:keepLines w:val="0"/>
        <w:spacing w:line="415" w:lineRule="auto"/>
      </w:pPr>
      <w:r w:rsidRPr="003D348C">
        <w:rPr>
          <w:rFonts w:hint="eastAsia"/>
        </w:rPr>
        <w:t>5</w:t>
      </w:r>
      <w:r w:rsidRPr="003D348C">
        <w:rPr>
          <w:rFonts w:hint="eastAsia"/>
        </w:rPr>
        <w:t>、</w:t>
      </w:r>
      <w:r w:rsidR="00505BAE" w:rsidRPr="003D348C">
        <w:rPr>
          <w:rFonts w:hint="eastAsia"/>
        </w:rPr>
        <w:t>材料试验机加载同轴度</w:t>
      </w:r>
      <w:r w:rsidR="008842A8" w:rsidRPr="003D348C">
        <w:rPr>
          <w:rFonts w:hint="eastAsia"/>
        </w:rPr>
        <w:t>校准记录</w:t>
      </w:r>
      <w:r w:rsidRPr="003D348C">
        <w:rPr>
          <w:rFonts w:hint="eastAsia"/>
        </w:rPr>
        <w:t>及报告</w:t>
      </w:r>
    </w:p>
    <w:p w:rsidR="00E61781" w:rsidRPr="003D348C" w:rsidRDefault="00E61781" w:rsidP="00E61781">
      <w:r w:rsidRPr="003D348C">
        <w:rPr>
          <w:rFonts w:hint="eastAsia"/>
          <w:noProof/>
        </w:rPr>
        <w:drawing>
          <wp:inline distT="0" distB="0" distL="0" distR="0" wp14:anchorId="3DF641DE" wp14:editId="2B49B4BF">
            <wp:extent cx="5510483" cy="3312543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6216" r="31277" b="17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483" cy="3312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1781" w:rsidRPr="003D348C" w:rsidRDefault="00E61781" w:rsidP="00E61781"/>
    <w:p w:rsidR="00E61781" w:rsidRPr="003D348C" w:rsidRDefault="00E61781" w:rsidP="00E61781"/>
    <w:p w:rsidR="00505BAE" w:rsidRPr="003D348C" w:rsidRDefault="00E61781" w:rsidP="00E61781">
      <w:pPr>
        <w:jc w:val="center"/>
      </w:pPr>
      <w:r w:rsidRPr="003D348C">
        <w:rPr>
          <w:rFonts w:hint="eastAsia"/>
          <w:noProof/>
        </w:rPr>
        <w:drawing>
          <wp:inline distT="0" distB="0" distL="0" distR="0" wp14:anchorId="45A7C7B9" wp14:editId="50A5D0DC">
            <wp:extent cx="2655139" cy="4287924"/>
            <wp:effectExtent l="19050" t="0" r="0" b="0"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8441" b="18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76" cy="4292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7E1" w:rsidRPr="003D348C" w:rsidRDefault="00E61781" w:rsidP="008207E1">
      <w:pPr>
        <w:spacing w:line="360" w:lineRule="auto"/>
        <w:ind w:firstLine="435"/>
        <w:jc w:val="center"/>
        <w:rPr>
          <w:b/>
          <w:szCs w:val="21"/>
        </w:rPr>
      </w:pPr>
      <w:r w:rsidRPr="003D348C">
        <w:rPr>
          <w:rFonts w:hint="eastAsia"/>
          <w:b/>
          <w:szCs w:val="21"/>
        </w:rPr>
        <w:t>图</w:t>
      </w:r>
      <w:r w:rsidR="00994CED" w:rsidRPr="003D348C">
        <w:rPr>
          <w:rFonts w:hint="eastAsia"/>
          <w:b/>
          <w:szCs w:val="21"/>
        </w:rPr>
        <w:t>1  NCS</w:t>
      </w:r>
      <w:r w:rsidRPr="003D348C">
        <w:rPr>
          <w:rFonts w:hint="eastAsia"/>
          <w:b/>
          <w:szCs w:val="21"/>
        </w:rPr>
        <w:t>-100</w:t>
      </w:r>
      <w:r w:rsidRPr="003D348C">
        <w:rPr>
          <w:rFonts w:hint="eastAsia"/>
          <w:b/>
          <w:szCs w:val="21"/>
        </w:rPr>
        <w:t>电子万能试验机加载同轴度试验</w:t>
      </w:r>
    </w:p>
    <w:p w:rsidR="00E61781" w:rsidRPr="003D348C" w:rsidRDefault="008207E1" w:rsidP="008207E1">
      <w:pPr>
        <w:spacing w:line="360" w:lineRule="auto"/>
        <w:rPr>
          <w:b/>
          <w:bCs/>
          <w:sz w:val="32"/>
          <w:szCs w:val="32"/>
        </w:rPr>
      </w:pPr>
      <w:r w:rsidRPr="003D348C">
        <w:rPr>
          <w:rFonts w:hint="eastAsia"/>
          <w:b/>
          <w:bCs/>
          <w:sz w:val="32"/>
          <w:szCs w:val="32"/>
        </w:rPr>
        <w:t>6</w:t>
      </w:r>
      <w:r w:rsidRPr="003D348C">
        <w:rPr>
          <w:rFonts w:hint="eastAsia"/>
          <w:b/>
          <w:bCs/>
          <w:sz w:val="32"/>
          <w:szCs w:val="32"/>
        </w:rPr>
        <w:t>、</w:t>
      </w:r>
      <w:r w:rsidR="00543755" w:rsidRPr="003D348C">
        <w:rPr>
          <w:rFonts w:hint="eastAsia"/>
          <w:b/>
          <w:bCs/>
          <w:sz w:val="32"/>
          <w:szCs w:val="32"/>
        </w:rPr>
        <w:t>同轴度测量仪</w:t>
      </w:r>
    </w:p>
    <w:p w:rsidR="00543755" w:rsidRPr="003D348C" w:rsidRDefault="00543755" w:rsidP="00543755">
      <w:pPr>
        <w:jc w:val="center"/>
      </w:pPr>
      <w:r w:rsidRPr="003D348C">
        <w:rPr>
          <w:rFonts w:hint="eastAsia"/>
          <w:noProof/>
        </w:rPr>
        <w:drawing>
          <wp:inline distT="0" distB="0" distL="0" distR="0" wp14:anchorId="044A5ACC" wp14:editId="3389F38A">
            <wp:extent cx="5175250" cy="2303145"/>
            <wp:effectExtent l="19050" t="0" r="6350" b="0"/>
            <wp:docPr id="8" name="图片 4" descr="P1030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103080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1208" t="37164" r="19827" b="21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0" cy="2303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3755" w:rsidRPr="003D348C" w:rsidRDefault="00543755" w:rsidP="00543755">
      <w:pPr>
        <w:spacing w:line="360" w:lineRule="auto"/>
        <w:ind w:firstLineChars="882" w:firstLine="1859"/>
        <w:rPr>
          <w:rFonts w:ascii="宋体" w:hAnsi="宋体"/>
          <w:b/>
          <w:bCs/>
          <w:szCs w:val="21"/>
        </w:rPr>
      </w:pPr>
      <w:r w:rsidRPr="003D348C">
        <w:rPr>
          <w:rFonts w:ascii="宋体" w:hAnsi="宋体" w:hint="eastAsia"/>
          <w:b/>
          <w:bCs/>
          <w:szCs w:val="21"/>
        </w:rPr>
        <w:t xml:space="preserve">图2  </w:t>
      </w:r>
      <w:proofErr w:type="gramStart"/>
      <w:r w:rsidRPr="003D348C">
        <w:rPr>
          <w:rFonts w:ascii="宋体" w:hAnsi="宋体" w:hint="eastAsia"/>
          <w:b/>
          <w:bCs/>
          <w:szCs w:val="21"/>
        </w:rPr>
        <w:t>装壳后</w:t>
      </w:r>
      <w:proofErr w:type="gramEnd"/>
      <w:r w:rsidRPr="003D348C">
        <w:rPr>
          <w:rFonts w:ascii="宋体" w:hAnsi="宋体" w:hint="eastAsia"/>
          <w:b/>
          <w:bCs/>
          <w:szCs w:val="21"/>
        </w:rPr>
        <w:t>的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10"/>
          <w:attr w:name="UnitName" w:val="mm"/>
        </w:smartTagPr>
        <w:r w:rsidRPr="003D348C">
          <w:rPr>
            <w:rFonts w:ascii="宋体" w:hAnsi="宋体" w:hint="eastAsia"/>
            <w:b/>
            <w:bCs/>
            <w:szCs w:val="21"/>
          </w:rPr>
          <w:t>10mm</w:t>
        </w:r>
      </w:smartTag>
      <w:r w:rsidRPr="003D348C">
        <w:rPr>
          <w:rFonts w:ascii="宋体" w:hAnsi="宋体" w:hint="eastAsia"/>
          <w:b/>
          <w:bCs/>
          <w:szCs w:val="21"/>
        </w:rPr>
        <w:t>直径圆形横截面传感器试样</w:t>
      </w:r>
    </w:p>
    <w:p w:rsidR="00543755" w:rsidRPr="003D348C" w:rsidRDefault="00E74E71" w:rsidP="00543755">
      <w:pPr>
        <w:jc w:val="center"/>
      </w:pPr>
      <w:r w:rsidRPr="003D348C">
        <w:rPr>
          <w:noProof/>
        </w:rPr>
        <w:lastRenderedPageBreak/>
        <w:drawing>
          <wp:inline distT="0" distB="0" distL="0" distR="0" wp14:anchorId="4E50CE26" wp14:editId="0D01598E">
            <wp:extent cx="5274310" cy="3955068"/>
            <wp:effectExtent l="19050" t="0" r="2540" b="0"/>
            <wp:docPr id="2" name="图片 2" descr="C:\Documents and Settings\Administrator\桌面\IMG_20171017_151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IMG_20171017_1512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7E1" w:rsidRPr="003D348C" w:rsidRDefault="00543755" w:rsidP="008207E1">
      <w:pPr>
        <w:spacing w:line="360" w:lineRule="auto"/>
        <w:ind w:firstLineChars="1782" w:firstLine="3757"/>
        <w:rPr>
          <w:rFonts w:ascii="宋体" w:hAnsi="宋体"/>
          <w:b/>
          <w:bCs/>
          <w:szCs w:val="21"/>
        </w:rPr>
      </w:pPr>
      <w:r w:rsidRPr="003D348C">
        <w:rPr>
          <w:rFonts w:ascii="宋体" w:hAnsi="宋体" w:hint="eastAsia"/>
          <w:b/>
          <w:bCs/>
          <w:szCs w:val="21"/>
        </w:rPr>
        <w:t>图3  同轴度测量仪</w:t>
      </w:r>
    </w:p>
    <w:p w:rsidR="008842A8" w:rsidRPr="003D348C" w:rsidRDefault="008207E1" w:rsidP="008207E1">
      <w:pPr>
        <w:spacing w:line="360" w:lineRule="auto"/>
        <w:rPr>
          <w:b/>
          <w:bCs/>
          <w:sz w:val="32"/>
          <w:szCs w:val="32"/>
        </w:rPr>
      </w:pPr>
      <w:r w:rsidRPr="003D348C">
        <w:rPr>
          <w:rFonts w:hint="eastAsia"/>
          <w:b/>
          <w:bCs/>
          <w:sz w:val="32"/>
          <w:szCs w:val="32"/>
        </w:rPr>
        <w:t>7</w:t>
      </w:r>
      <w:r w:rsidRPr="003D348C">
        <w:rPr>
          <w:rFonts w:hint="eastAsia"/>
          <w:b/>
          <w:bCs/>
          <w:sz w:val="32"/>
          <w:szCs w:val="32"/>
        </w:rPr>
        <w:t>、</w:t>
      </w:r>
      <w:r w:rsidR="008842A8" w:rsidRPr="003D348C">
        <w:rPr>
          <w:rFonts w:hint="eastAsia"/>
          <w:b/>
          <w:bCs/>
          <w:sz w:val="32"/>
          <w:szCs w:val="32"/>
        </w:rPr>
        <w:t>校准结果分析</w:t>
      </w:r>
    </w:p>
    <w:p w:rsidR="007C2A71" w:rsidRPr="003D348C" w:rsidRDefault="008842A8" w:rsidP="00543755">
      <w:pPr>
        <w:ind w:firstLineChars="200" w:firstLine="480"/>
        <w:rPr>
          <w:rFonts w:ascii="宋体" w:hAnsi="宋体"/>
          <w:sz w:val="24"/>
        </w:rPr>
      </w:pPr>
      <w:r w:rsidRPr="003D348C">
        <w:rPr>
          <w:rFonts w:ascii="宋体" w:hAnsi="宋体" w:hint="eastAsia"/>
          <w:sz w:val="24"/>
        </w:rPr>
        <w:t>以上校准包括了主要制订内容的各种情形，上述校准数据具有一定的代表性和说服力，能够证明规范</w:t>
      </w:r>
      <w:r w:rsidR="00543755" w:rsidRPr="003D348C">
        <w:rPr>
          <w:rFonts w:ascii="宋体" w:hAnsi="宋体" w:hint="eastAsia"/>
          <w:sz w:val="24"/>
        </w:rPr>
        <w:t>指标的科学性、可行性。</w:t>
      </w:r>
    </w:p>
    <w:p w:rsidR="007C2A71" w:rsidRPr="003D348C" w:rsidRDefault="007C2A71" w:rsidP="007C2A71">
      <w:pPr>
        <w:rPr>
          <w:rFonts w:ascii="宋体" w:hAnsi="宋体"/>
          <w:sz w:val="24"/>
        </w:rPr>
      </w:pPr>
    </w:p>
    <w:p w:rsidR="007C2A71" w:rsidRPr="003D348C" w:rsidRDefault="007C2A71" w:rsidP="007C2A71">
      <w:pPr>
        <w:rPr>
          <w:rFonts w:ascii="宋体" w:hAnsi="宋体"/>
          <w:sz w:val="24"/>
        </w:rPr>
      </w:pPr>
    </w:p>
    <w:p w:rsidR="007C2A71" w:rsidRPr="003D348C" w:rsidRDefault="007C2A71" w:rsidP="007C2A71">
      <w:pPr>
        <w:rPr>
          <w:rFonts w:ascii="宋体" w:hAnsi="宋体"/>
          <w:sz w:val="24"/>
        </w:rPr>
      </w:pPr>
    </w:p>
    <w:p w:rsidR="007C2A71" w:rsidRPr="003D348C" w:rsidRDefault="007C2A71" w:rsidP="007C2A71">
      <w:pPr>
        <w:rPr>
          <w:rFonts w:ascii="宋体" w:hAnsi="宋体"/>
          <w:sz w:val="24"/>
        </w:rPr>
      </w:pPr>
    </w:p>
    <w:p w:rsidR="007C2A71" w:rsidRPr="003D348C" w:rsidRDefault="007C2A71" w:rsidP="007C2A71">
      <w:pPr>
        <w:rPr>
          <w:rFonts w:ascii="宋体" w:hAnsi="宋体"/>
          <w:sz w:val="24"/>
        </w:rPr>
      </w:pPr>
    </w:p>
    <w:p w:rsidR="005B6B13" w:rsidRPr="003D348C" w:rsidRDefault="005B6B13" w:rsidP="00543755">
      <w:pPr>
        <w:spacing w:line="360" w:lineRule="auto"/>
      </w:pPr>
    </w:p>
    <w:sectPr w:rsidR="005B6B13" w:rsidRPr="003D348C" w:rsidSect="005B6B13">
      <w:footerReference w:type="even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1E67" w:rsidRDefault="00D51E67" w:rsidP="008842A8">
      <w:r>
        <w:separator/>
      </w:r>
    </w:p>
  </w:endnote>
  <w:endnote w:type="continuationSeparator" w:id="0">
    <w:p w:rsidR="00D51E67" w:rsidRDefault="00D51E67" w:rsidP="008842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6ADC" w:rsidRDefault="006326FD" w:rsidP="006F6ADC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6F6ADC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6F6ADC" w:rsidRDefault="006F6ADC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6ADC" w:rsidRDefault="006326FD" w:rsidP="006F6ADC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6F6ADC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3D348C">
      <w:rPr>
        <w:rStyle w:val="a5"/>
        <w:noProof/>
      </w:rPr>
      <w:t>1</w:t>
    </w:r>
    <w:r>
      <w:rPr>
        <w:rStyle w:val="a5"/>
      </w:rPr>
      <w:fldChar w:fldCharType="end"/>
    </w:r>
  </w:p>
  <w:p w:rsidR="006F6ADC" w:rsidRDefault="006F6ADC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1E67" w:rsidRDefault="00D51E67" w:rsidP="008842A8">
      <w:r>
        <w:separator/>
      </w:r>
    </w:p>
  </w:footnote>
  <w:footnote w:type="continuationSeparator" w:id="0">
    <w:p w:rsidR="00D51E67" w:rsidRDefault="00D51E67" w:rsidP="008842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5C7877"/>
    <w:multiLevelType w:val="hybridMultilevel"/>
    <w:tmpl w:val="E3A4C7C0"/>
    <w:lvl w:ilvl="0" w:tplc="36500B68">
      <w:start w:val="1"/>
      <w:numFmt w:val="decimal"/>
      <w:lvlText w:val="（%1）"/>
      <w:lvlJc w:val="left"/>
      <w:pPr>
        <w:ind w:left="13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20"/>
      </w:pPr>
    </w:lvl>
    <w:lvl w:ilvl="2" w:tplc="0409001B" w:tentative="1">
      <w:start w:val="1"/>
      <w:numFmt w:val="lowerRoman"/>
      <w:lvlText w:val="%3."/>
      <w:lvlJc w:val="right"/>
      <w:pPr>
        <w:ind w:left="1860" w:hanging="420"/>
      </w:pPr>
    </w:lvl>
    <w:lvl w:ilvl="3" w:tplc="0409000F" w:tentative="1">
      <w:start w:val="1"/>
      <w:numFmt w:val="decimal"/>
      <w:lvlText w:val="%4."/>
      <w:lvlJc w:val="left"/>
      <w:pPr>
        <w:ind w:left="2280" w:hanging="420"/>
      </w:pPr>
    </w:lvl>
    <w:lvl w:ilvl="4" w:tplc="04090019" w:tentative="1">
      <w:start w:val="1"/>
      <w:numFmt w:val="lowerLetter"/>
      <w:lvlText w:val="%5)"/>
      <w:lvlJc w:val="left"/>
      <w:pPr>
        <w:ind w:left="2700" w:hanging="420"/>
      </w:pPr>
    </w:lvl>
    <w:lvl w:ilvl="5" w:tplc="0409001B" w:tentative="1">
      <w:start w:val="1"/>
      <w:numFmt w:val="lowerRoman"/>
      <w:lvlText w:val="%6."/>
      <w:lvlJc w:val="right"/>
      <w:pPr>
        <w:ind w:left="3120" w:hanging="420"/>
      </w:pPr>
    </w:lvl>
    <w:lvl w:ilvl="6" w:tplc="0409000F" w:tentative="1">
      <w:start w:val="1"/>
      <w:numFmt w:val="decimal"/>
      <w:lvlText w:val="%7."/>
      <w:lvlJc w:val="left"/>
      <w:pPr>
        <w:ind w:left="3540" w:hanging="420"/>
      </w:pPr>
    </w:lvl>
    <w:lvl w:ilvl="7" w:tplc="04090019" w:tentative="1">
      <w:start w:val="1"/>
      <w:numFmt w:val="lowerLetter"/>
      <w:lvlText w:val="%8)"/>
      <w:lvlJc w:val="left"/>
      <w:pPr>
        <w:ind w:left="3960" w:hanging="420"/>
      </w:pPr>
    </w:lvl>
    <w:lvl w:ilvl="8" w:tplc="0409001B" w:tentative="1">
      <w:start w:val="1"/>
      <w:numFmt w:val="lowerRoman"/>
      <w:lvlText w:val="%9."/>
      <w:lvlJc w:val="right"/>
      <w:pPr>
        <w:ind w:left="4380" w:hanging="420"/>
      </w:pPr>
    </w:lvl>
  </w:abstractNum>
  <w:abstractNum w:abstractNumId="1">
    <w:nsid w:val="2E4F56A8"/>
    <w:multiLevelType w:val="multilevel"/>
    <w:tmpl w:val="81168D92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33EF1E80"/>
    <w:multiLevelType w:val="hybridMultilevel"/>
    <w:tmpl w:val="1B4ECBB8"/>
    <w:lvl w:ilvl="0" w:tplc="AF221FD8">
      <w:start w:val="1"/>
      <w:numFmt w:val="decimal"/>
      <w:lvlText w:val="(%1)"/>
      <w:lvlJc w:val="left"/>
      <w:pPr>
        <w:ind w:left="9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20"/>
      </w:pPr>
    </w:lvl>
    <w:lvl w:ilvl="2" w:tplc="0409001B" w:tentative="1">
      <w:start w:val="1"/>
      <w:numFmt w:val="lowerRoman"/>
      <w:lvlText w:val="%3."/>
      <w:lvlJc w:val="right"/>
      <w:pPr>
        <w:ind w:left="1860" w:hanging="420"/>
      </w:pPr>
    </w:lvl>
    <w:lvl w:ilvl="3" w:tplc="0409000F" w:tentative="1">
      <w:start w:val="1"/>
      <w:numFmt w:val="decimal"/>
      <w:lvlText w:val="%4."/>
      <w:lvlJc w:val="left"/>
      <w:pPr>
        <w:ind w:left="2280" w:hanging="420"/>
      </w:pPr>
    </w:lvl>
    <w:lvl w:ilvl="4" w:tplc="04090019" w:tentative="1">
      <w:start w:val="1"/>
      <w:numFmt w:val="lowerLetter"/>
      <w:lvlText w:val="%5)"/>
      <w:lvlJc w:val="left"/>
      <w:pPr>
        <w:ind w:left="2700" w:hanging="420"/>
      </w:pPr>
    </w:lvl>
    <w:lvl w:ilvl="5" w:tplc="0409001B" w:tentative="1">
      <w:start w:val="1"/>
      <w:numFmt w:val="lowerRoman"/>
      <w:lvlText w:val="%6."/>
      <w:lvlJc w:val="right"/>
      <w:pPr>
        <w:ind w:left="3120" w:hanging="420"/>
      </w:pPr>
    </w:lvl>
    <w:lvl w:ilvl="6" w:tplc="0409000F" w:tentative="1">
      <w:start w:val="1"/>
      <w:numFmt w:val="decimal"/>
      <w:lvlText w:val="%7."/>
      <w:lvlJc w:val="left"/>
      <w:pPr>
        <w:ind w:left="3540" w:hanging="420"/>
      </w:pPr>
    </w:lvl>
    <w:lvl w:ilvl="7" w:tplc="04090019" w:tentative="1">
      <w:start w:val="1"/>
      <w:numFmt w:val="lowerLetter"/>
      <w:lvlText w:val="%8)"/>
      <w:lvlJc w:val="left"/>
      <w:pPr>
        <w:ind w:left="3960" w:hanging="420"/>
      </w:pPr>
    </w:lvl>
    <w:lvl w:ilvl="8" w:tplc="0409001B" w:tentative="1">
      <w:start w:val="1"/>
      <w:numFmt w:val="lowerRoman"/>
      <w:lvlText w:val="%9."/>
      <w:lvlJc w:val="right"/>
      <w:pPr>
        <w:ind w:left="4380" w:hanging="420"/>
      </w:pPr>
    </w:lvl>
  </w:abstractNum>
  <w:abstractNum w:abstractNumId="3">
    <w:nsid w:val="38072165"/>
    <w:multiLevelType w:val="hybridMultilevel"/>
    <w:tmpl w:val="C4F0A864"/>
    <w:lvl w:ilvl="0" w:tplc="545E2110">
      <w:start w:val="2"/>
      <w:numFmt w:val="decimal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60AF610D"/>
    <w:multiLevelType w:val="hybridMultilevel"/>
    <w:tmpl w:val="B95EDF24"/>
    <w:lvl w:ilvl="0" w:tplc="E3829E94">
      <w:start w:val="1"/>
      <w:numFmt w:val="decimal"/>
      <w:lvlText w:val="（%1）"/>
      <w:lvlJc w:val="left"/>
      <w:pPr>
        <w:ind w:left="1320" w:hanging="720"/>
      </w:pPr>
      <w:rPr>
        <w:rFonts w:ascii="宋体" w:hAnsi="宋体" w:hint="default"/>
        <w:lang w:val="en-US"/>
      </w:rPr>
    </w:lvl>
    <w:lvl w:ilvl="1" w:tplc="04090019">
      <w:start w:val="1"/>
      <w:numFmt w:val="lowerLetter"/>
      <w:lvlText w:val="%2)"/>
      <w:lvlJc w:val="left"/>
      <w:pPr>
        <w:ind w:left="1440" w:hanging="420"/>
      </w:pPr>
    </w:lvl>
    <w:lvl w:ilvl="2" w:tplc="0409001B" w:tentative="1">
      <w:start w:val="1"/>
      <w:numFmt w:val="lowerRoman"/>
      <w:lvlText w:val="%3."/>
      <w:lvlJc w:val="right"/>
      <w:pPr>
        <w:ind w:left="1860" w:hanging="420"/>
      </w:pPr>
    </w:lvl>
    <w:lvl w:ilvl="3" w:tplc="0409000F" w:tentative="1">
      <w:start w:val="1"/>
      <w:numFmt w:val="decimal"/>
      <w:lvlText w:val="%4."/>
      <w:lvlJc w:val="left"/>
      <w:pPr>
        <w:ind w:left="2280" w:hanging="420"/>
      </w:pPr>
    </w:lvl>
    <w:lvl w:ilvl="4" w:tplc="04090019" w:tentative="1">
      <w:start w:val="1"/>
      <w:numFmt w:val="lowerLetter"/>
      <w:lvlText w:val="%5)"/>
      <w:lvlJc w:val="left"/>
      <w:pPr>
        <w:ind w:left="2700" w:hanging="420"/>
      </w:pPr>
    </w:lvl>
    <w:lvl w:ilvl="5" w:tplc="0409001B" w:tentative="1">
      <w:start w:val="1"/>
      <w:numFmt w:val="lowerRoman"/>
      <w:lvlText w:val="%6."/>
      <w:lvlJc w:val="right"/>
      <w:pPr>
        <w:ind w:left="3120" w:hanging="420"/>
      </w:pPr>
    </w:lvl>
    <w:lvl w:ilvl="6" w:tplc="0409000F" w:tentative="1">
      <w:start w:val="1"/>
      <w:numFmt w:val="decimal"/>
      <w:lvlText w:val="%7."/>
      <w:lvlJc w:val="left"/>
      <w:pPr>
        <w:ind w:left="3540" w:hanging="420"/>
      </w:pPr>
    </w:lvl>
    <w:lvl w:ilvl="7" w:tplc="04090019" w:tentative="1">
      <w:start w:val="1"/>
      <w:numFmt w:val="lowerLetter"/>
      <w:lvlText w:val="%8)"/>
      <w:lvlJc w:val="left"/>
      <w:pPr>
        <w:ind w:left="3960" w:hanging="420"/>
      </w:pPr>
    </w:lvl>
    <w:lvl w:ilvl="8" w:tplc="0409001B" w:tentative="1">
      <w:start w:val="1"/>
      <w:numFmt w:val="lowerRoman"/>
      <w:lvlText w:val="%9."/>
      <w:lvlJc w:val="right"/>
      <w:pPr>
        <w:ind w:left="4380" w:hanging="420"/>
      </w:pPr>
    </w:lvl>
  </w:abstractNum>
  <w:abstractNum w:abstractNumId="5">
    <w:nsid w:val="7C3B2D09"/>
    <w:multiLevelType w:val="hybridMultilevel"/>
    <w:tmpl w:val="5B763EA0"/>
    <w:lvl w:ilvl="0" w:tplc="15D4BA0E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842A8"/>
    <w:rsid w:val="000F3822"/>
    <w:rsid w:val="00123B7A"/>
    <w:rsid w:val="0016631E"/>
    <w:rsid w:val="00315360"/>
    <w:rsid w:val="00325E35"/>
    <w:rsid w:val="003D348C"/>
    <w:rsid w:val="00505BAE"/>
    <w:rsid w:val="00543755"/>
    <w:rsid w:val="00561481"/>
    <w:rsid w:val="005B6B13"/>
    <w:rsid w:val="00623E6F"/>
    <w:rsid w:val="006326FD"/>
    <w:rsid w:val="0067132C"/>
    <w:rsid w:val="006C1A9B"/>
    <w:rsid w:val="006F6ADC"/>
    <w:rsid w:val="00740E3C"/>
    <w:rsid w:val="007C0CFD"/>
    <w:rsid w:val="007C2A71"/>
    <w:rsid w:val="008207E1"/>
    <w:rsid w:val="008842A8"/>
    <w:rsid w:val="009109CC"/>
    <w:rsid w:val="00924756"/>
    <w:rsid w:val="00994CED"/>
    <w:rsid w:val="00A44EC6"/>
    <w:rsid w:val="00C52AC4"/>
    <w:rsid w:val="00CC5501"/>
    <w:rsid w:val="00D3112A"/>
    <w:rsid w:val="00D51E67"/>
    <w:rsid w:val="00E61781"/>
    <w:rsid w:val="00E74E71"/>
    <w:rsid w:val="00E83392"/>
    <w:rsid w:val="00F32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42A8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2">
    <w:name w:val="heading 2"/>
    <w:basedOn w:val="a"/>
    <w:next w:val="a"/>
    <w:link w:val="2Char"/>
    <w:qFormat/>
    <w:rsid w:val="008842A8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8842A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842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842A8"/>
    <w:rPr>
      <w:sz w:val="18"/>
      <w:szCs w:val="18"/>
    </w:rPr>
  </w:style>
  <w:style w:type="paragraph" w:styleId="a4">
    <w:name w:val="footer"/>
    <w:basedOn w:val="a"/>
    <w:link w:val="Char0"/>
    <w:unhideWhenUsed/>
    <w:rsid w:val="008842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842A8"/>
    <w:rPr>
      <w:sz w:val="18"/>
      <w:szCs w:val="18"/>
    </w:rPr>
  </w:style>
  <w:style w:type="character" w:customStyle="1" w:styleId="2Char">
    <w:name w:val="标题 2 Char"/>
    <w:basedOn w:val="a0"/>
    <w:link w:val="2"/>
    <w:rsid w:val="008842A8"/>
    <w:rPr>
      <w:rFonts w:ascii="Arial" w:eastAsia="黑体" w:hAnsi="Arial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rsid w:val="008842A8"/>
    <w:rPr>
      <w:rFonts w:ascii="Times New Roman" w:eastAsia="宋体" w:hAnsi="Times New Roman" w:cs="Times New Roman"/>
      <w:b/>
      <w:bCs/>
      <w:sz w:val="32"/>
      <w:szCs w:val="32"/>
    </w:rPr>
  </w:style>
  <w:style w:type="character" w:styleId="a5">
    <w:name w:val="page number"/>
    <w:basedOn w:val="a0"/>
    <w:rsid w:val="008842A8"/>
  </w:style>
  <w:style w:type="paragraph" w:styleId="a6">
    <w:name w:val="Balloon Text"/>
    <w:basedOn w:val="a"/>
    <w:link w:val="Char1"/>
    <w:uiPriority w:val="99"/>
    <w:semiHidden/>
    <w:unhideWhenUsed/>
    <w:rsid w:val="00505BA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05BAE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8207E1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25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74</Words>
  <Characters>424</Characters>
  <Application>Microsoft Office Word</Application>
  <DocSecurity>0</DocSecurity>
  <Lines>3</Lines>
  <Paragraphs>1</Paragraphs>
  <ScaleCrop>false</ScaleCrop>
  <Company>CHINA</Company>
  <LinksUpToDate>false</LinksUpToDate>
  <CharactersWithSpaces>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chenw</cp:lastModifiedBy>
  <cp:revision>18</cp:revision>
  <dcterms:created xsi:type="dcterms:W3CDTF">2016-10-10T07:51:00Z</dcterms:created>
  <dcterms:modified xsi:type="dcterms:W3CDTF">2017-10-18T07:35:00Z</dcterms:modified>
</cp:coreProperties>
</file>